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FB" w:rsidRPr="008D4EDE" w:rsidRDefault="005470FB" w:rsidP="005470F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4EDE">
        <w:rPr>
          <w:rFonts w:ascii="Times New Roman" w:hAnsi="Times New Roman" w:cs="Times New Roman"/>
          <w:b/>
          <w:color w:val="000000"/>
          <w:sz w:val="28"/>
          <w:szCs w:val="28"/>
        </w:rPr>
        <w:t>Заседание Комиссии по</w:t>
      </w:r>
      <w:r w:rsidRPr="008D4E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комиссии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470FB" w:rsidRPr="008D4EDE" w:rsidRDefault="005470FB" w:rsidP="005470FB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470FB" w:rsidRPr="005F589B" w:rsidRDefault="005470FB" w:rsidP="005470F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89B">
        <w:rPr>
          <w:rFonts w:ascii="Times New Roman" w:eastAsia="Times New Roman" w:hAnsi="Times New Roman" w:cs="Times New Roman"/>
          <w:b/>
          <w:bCs/>
          <w:sz w:val="28"/>
          <w:szCs w:val="28"/>
        </w:rPr>
        <w:t>19 августа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2016 года</w:t>
      </w:r>
      <w:r w:rsidRPr="005F58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№6</w:t>
      </w:r>
    </w:p>
    <w:p w:rsidR="005470FB" w:rsidRPr="008D4EDE" w:rsidRDefault="005470FB" w:rsidP="005470F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031" w:type="dxa"/>
        <w:tblLook w:val="04A0"/>
      </w:tblPr>
      <w:tblGrid>
        <w:gridCol w:w="2943"/>
        <w:gridCol w:w="2694"/>
        <w:gridCol w:w="4394"/>
      </w:tblGrid>
      <w:tr w:rsidR="005470FB" w:rsidRPr="008D4EDE" w:rsidTr="00D16AE4">
        <w:trPr>
          <w:trHeight w:val="680"/>
        </w:trPr>
        <w:tc>
          <w:tcPr>
            <w:tcW w:w="2943" w:type="dxa"/>
            <w:hideMark/>
          </w:tcPr>
          <w:p w:rsidR="005470FB" w:rsidRPr="005F589B" w:rsidRDefault="005470FB" w:rsidP="00D16AE4">
            <w:pPr>
              <w:shd w:val="clear" w:color="auto" w:fill="FFFFFF"/>
              <w:spacing w:after="120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5F589B"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Председатель комиссии</w:t>
            </w:r>
          </w:p>
        </w:tc>
        <w:tc>
          <w:tcPr>
            <w:tcW w:w="2694" w:type="dxa"/>
            <w:hideMark/>
          </w:tcPr>
          <w:p w:rsidR="005470FB" w:rsidRPr="005F589B" w:rsidRDefault="005470FB" w:rsidP="00D16AE4">
            <w:pPr>
              <w:spacing w:after="12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F589B"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  <w:tc>
          <w:tcPr>
            <w:tcW w:w="4394" w:type="dxa"/>
            <w:hideMark/>
          </w:tcPr>
          <w:p w:rsidR="005470FB" w:rsidRPr="005F589B" w:rsidRDefault="005470FB" w:rsidP="00D16AE4">
            <w:pPr>
              <w:spacing w:after="120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89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Совета Нижнекамского муниципального района </w:t>
            </w:r>
          </w:p>
        </w:tc>
      </w:tr>
      <w:tr w:rsidR="005470FB" w:rsidRPr="008D4EDE" w:rsidTr="00D16AE4">
        <w:trPr>
          <w:trHeight w:val="680"/>
        </w:trPr>
        <w:tc>
          <w:tcPr>
            <w:tcW w:w="2943" w:type="dxa"/>
            <w:hideMark/>
          </w:tcPr>
          <w:p w:rsidR="005470FB" w:rsidRPr="005F589B" w:rsidRDefault="005470FB" w:rsidP="00D16AE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5F589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Заместитель председателя</w:t>
            </w:r>
          </w:p>
          <w:p w:rsidR="005470FB" w:rsidRPr="005F589B" w:rsidRDefault="005470FB" w:rsidP="00D16AE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5F589B"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комиссии</w:t>
            </w:r>
          </w:p>
        </w:tc>
        <w:tc>
          <w:tcPr>
            <w:tcW w:w="2694" w:type="dxa"/>
            <w:hideMark/>
          </w:tcPr>
          <w:p w:rsidR="005470FB" w:rsidRPr="005F589B" w:rsidRDefault="005470FB" w:rsidP="00D16AE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F589B"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  <w:tc>
          <w:tcPr>
            <w:tcW w:w="4394" w:type="dxa"/>
            <w:hideMark/>
          </w:tcPr>
          <w:p w:rsidR="005470FB" w:rsidRPr="005F589B" w:rsidRDefault="005470FB" w:rsidP="00D16AE4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F589B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Совета Нижнекамского муниципального района</w:t>
            </w:r>
          </w:p>
        </w:tc>
      </w:tr>
      <w:tr w:rsidR="005470FB" w:rsidRPr="008D4EDE" w:rsidTr="00D16AE4">
        <w:trPr>
          <w:trHeight w:val="1426"/>
        </w:trPr>
        <w:tc>
          <w:tcPr>
            <w:tcW w:w="2943" w:type="dxa"/>
            <w:hideMark/>
          </w:tcPr>
          <w:p w:rsidR="005470FB" w:rsidRPr="005F589B" w:rsidRDefault="005470FB" w:rsidP="00D16AE4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F58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694" w:type="dxa"/>
            <w:hideMark/>
          </w:tcPr>
          <w:p w:rsidR="005470FB" w:rsidRPr="005F589B" w:rsidRDefault="005470FB" w:rsidP="00D16AE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89B"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 w:rsidRPr="005F589B">
              <w:rPr>
                <w:rFonts w:ascii="Times New Roman" w:hAnsi="Times New Roman" w:cs="Times New Roman"/>
                <w:sz w:val="28"/>
                <w:szCs w:val="28"/>
              </w:rPr>
              <w:t xml:space="preserve"> Г.К. </w:t>
            </w:r>
          </w:p>
        </w:tc>
        <w:tc>
          <w:tcPr>
            <w:tcW w:w="4394" w:type="dxa"/>
            <w:hideMark/>
          </w:tcPr>
          <w:p w:rsidR="005470FB" w:rsidRPr="005F589B" w:rsidRDefault="005470FB" w:rsidP="00D16AE4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F589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5470FB" w:rsidRPr="008D4EDE" w:rsidTr="00D16AE4">
        <w:trPr>
          <w:trHeight w:val="992"/>
        </w:trPr>
        <w:tc>
          <w:tcPr>
            <w:tcW w:w="2943" w:type="dxa"/>
            <w:hideMark/>
          </w:tcPr>
          <w:p w:rsidR="005470FB" w:rsidRPr="008D4EDE" w:rsidRDefault="005470FB" w:rsidP="00D16AE4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694" w:type="dxa"/>
            <w:hideMark/>
          </w:tcPr>
          <w:p w:rsidR="005470FB" w:rsidRDefault="005470FB" w:rsidP="00D16A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F589B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5470FB" w:rsidRPr="005F589B" w:rsidRDefault="005470FB" w:rsidP="00D16A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5470FB" w:rsidRPr="005F589B" w:rsidRDefault="005470FB" w:rsidP="00D16AE4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F589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исполнительного комитета города Нижнекамска Республики Татарстан (по согласованию);</w:t>
            </w:r>
          </w:p>
        </w:tc>
      </w:tr>
      <w:tr w:rsidR="005470FB" w:rsidRPr="008D4EDE" w:rsidTr="00D16AE4">
        <w:trPr>
          <w:trHeight w:val="1044"/>
        </w:trPr>
        <w:tc>
          <w:tcPr>
            <w:tcW w:w="2943" w:type="dxa"/>
            <w:hideMark/>
          </w:tcPr>
          <w:p w:rsidR="005470FB" w:rsidRPr="008D4EDE" w:rsidRDefault="005470FB" w:rsidP="00D16AE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694" w:type="dxa"/>
            <w:hideMark/>
          </w:tcPr>
          <w:p w:rsidR="005470FB" w:rsidRPr="008D4EDE" w:rsidRDefault="005470FB" w:rsidP="00D16AE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Агапов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hideMark/>
          </w:tcPr>
          <w:p w:rsidR="005470FB" w:rsidRPr="008D4EDE" w:rsidRDefault="005470FB" w:rsidP="00D16AE4">
            <w:pPr>
              <w:tabs>
                <w:tab w:val="left" w:pos="4144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Нижнекамского муниципального района РТ </w:t>
            </w:r>
          </w:p>
        </w:tc>
      </w:tr>
      <w:tr w:rsidR="005470FB" w:rsidRPr="008D4EDE" w:rsidTr="00D16AE4">
        <w:trPr>
          <w:trHeight w:val="20"/>
        </w:trPr>
        <w:tc>
          <w:tcPr>
            <w:tcW w:w="2943" w:type="dxa"/>
            <w:hideMark/>
          </w:tcPr>
          <w:p w:rsidR="005470FB" w:rsidRPr="008D4EDE" w:rsidRDefault="005470FB" w:rsidP="00D16AE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694" w:type="dxa"/>
            <w:hideMark/>
          </w:tcPr>
          <w:p w:rsidR="005470FB" w:rsidRPr="008D4EDE" w:rsidRDefault="005470FB" w:rsidP="00D16AE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Э.Р.</w:t>
            </w:r>
          </w:p>
        </w:tc>
        <w:tc>
          <w:tcPr>
            <w:tcW w:w="4394" w:type="dxa"/>
            <w:hideMark/>
          </w:tcPr>
          <w:p w:rsidR="005470FB" w:rsidRPr="008D4EDE" w:rsidRDefault="005470FB" w:rsidP="00D16AE4">
            <w:pPr>
              <w:tabs>
                <w:tab w:val="left" w:pos="4144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eastAsia="Times New Roman" w:hAnsi="Times New Roman" w:cs="Times New Roman"/>
                <w:sz w:val="28"/>
                <w:szCs w:val="28"/>
              </w:rPr>
              <w:t>-депутат Совета Нижнекамского муниципального района Республики Татарстан, заместитель Главы Нижнекамского муниципального района Республики Татарстан</w:t>
            </w:r>
          </w:p>
        </w:tc>
      </w:tr>
      <w:tr w:rsidR="005470FB" w:rsidRPr="008D4EDE" w:rsidTr="00D16AE4">
        <w:trPr>
          <w:trHeight w:val="20"/>
        </w:trPr>
        <w:tc>
          <w:tcPr>
            <w:tcW w:w="2943" w:type="dxa"/>
          </w:tcPr>
          <w:p w:rsidR="005470FB" w:rsidRPr="008D4EDE" w:rsidRDefault="005470FB" w:rsidP="00D16AE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694" w:type="dxa"/>
            <w:hideMark/>
          </w:tcPr>
          <w:p w:rsidR="005470FB" w:rsidRPr="008D4EDE" w:rsidRDefault="005470FB" w:rsidP="00D16AE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hideMark/>
          </w:tcPr>
          <w:p w:rsidR="005470FB" w:rsidRPr="008D4EDE" w:rsidRDefault="005470FB" w:rsidP="00D16AE4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</w:t>
            </w:r>
            <w:proofErr w:type="gramStart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организационно-кадрового отдела Совета Нижнекамского муниципального района</w:t>
            </w:r>
          </w:p>
        </w:tc>
      </w:tr>
      <w:tr w:rsidR="005470FB" w:rsidRPr="008D4EDE" w:rsidTr="00D16AE4">
        <w:trPr>
          <w:trHeight w:val="20"/>
        </w:trPr>
        <w:tc>
          <w:tcPr>
            <w:tcW w:w="2943" w:type="dxa"/>
          </w:tcPr>
          <w:p w:rsidR="005470FB" w:rsidRPr="008D4EDE" w:rsidRDefault="005470FB" w:rsidP="00D16AE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694" w:type="dxa"/>
            <w:hideMark/>
          </w:tcPr>
          <w:p w:rsidR="005470FB" w:rsidRPr="008D4EDE" w:rsidRDefault="005470FB" w:rsidP="00D16AE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Лазарев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hideMark/>
          </w:tcPr>
          <w:p w:rsidR="005470FB" w:rsidRPr="008D4EDE" w:rsidRDefault="005470FB" w:rsidP="00D16AE4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</w:t>
            </w:r>
            <w:r w:rsidRPr="008D4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противодействию коррупции Совета Нижнекамского муниципального района РТ </w:t>
            </w:r>
          </w:p>
        </w:tc>
      </w:tr>
      <w:tr w:rsidR="005470FB" w:rsidRPr="008D4EDE" w:rsidTr="00D16AE4">
        <w:trPr>
          <w:trHeight w:val="20"/>
        </w:trPr>
        <w:tc>
          <w:tcPr>
            <w:tcW w:w="2943" w:type="dxa"/>
          </w:tcPr>
          <w:p w:rsidR="005470FB" w:rsidRPr="008D4EDE" w:rsidRDefault="005470FB" w:rsidP="00D16AE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694" w:type="dxa"/>
            <w:hideMark/>
          </w:tcPr>
          <w:p w:rsidR="005470FB" w:rsidRPr="00B365CF" w:rsidRDefault="005470FB" w:rsidP="00D16AE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CF"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 w:rsidRPr="00B36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  <w:r w:rsidRPr="00B36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hideMark/>
          </w:tcPr>
          <w:p w:rsidR="005470FB" w:rsidRPr="008D4EDE" w:rsidRDefault="005470FB" w:rsidP="00D16AE4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5470FB" w:rsidRPr="008D4EDE" w:rsidTr="00D16AE4">
        <w:trPr>
          <w:trHeight w:val="20"/>
        </w:trPr>
        <w:tc>
          <w:tcPr>
            <w:tcW w:w="2943" w:type="dxa"/>
          </w:tcPr>
          <w:p w:rsidR="005470FB" w:rsidRPr="008D4EDE" w:rsidRDefault="005470FB" w:rsidP="00D16AE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694" w:type="dxa"/>
            <w:hideMark/>
          </w:tcPr>
          <w:p w:rsidR="005470FB" w:rsidRPr="00B365CF" w:rsidRDefault="005470FB" w:rsidP="00D16AE4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CF"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</w:t>
            </w:r>
            <w:r w:rsidRPr="00B36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hideMark/>
          </w:tcPr>
          <w:p w:rsidR="005470FB" w:rsidRPr="00185E7B" w:rsidRDefault="005470FB" w:rsidP="00D16AE4">
            <w:pPr>
              <w:spacing w:after="120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85E7B">
              <w:rPr>
                <w:rFonts w:ascii="Times New Roman" w:hAnsi="Times New Roman" w:cs="Times New Roman"/>
                <w:sz w:val="27"/>
                <w:szCs w:val="27"/>
              </w:rPr>
              <w:t xml:space="preserve">Кандидат политических наук, доцент Нижнекамского филиала Института экономики, управления и права (по согласованию) </w:t>
            </w:r>
          </w:p>
        </w:tc>
      </w:tr>
    </w:tbl>
    <w:p w:rsidR="005470FB" w:rsidRPr="008D4EDE" w:rsidRDefault="005470FB" w:rsidP="005470FB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Число   членов   комиссии,   принимающих   участие   в   заседании   комиссии, составляет </w:t>
      </w:r>
      <w:r w:rsidRPr="005F589B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>человек. Число членов комиссии, не замещающих должности муниципальной  службы   в   органах  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человека.  Кворум для  проведения  заседания  комиссии  имеется.</w:t>
      </w:r>
    </w:p>
    <w:p w:rsidR="005470FB" w:rsidRDefault="005470FB" w:rsidP="005470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</w:p>
    <w:p w:rsidR="005470FB" w:rsidRPr="005054D2" w:rsidRDefault="005470FB" w:rsidP="005470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5054D2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Повестка дня:</w:t>
      </w:r>
    </w:p>
    <w:p w:rsidR="005470FB" w:rsidRPr="001A5171" w:rsidRDefault="005470FB" w:rsidP="005470FB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Рассмотрение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сообщени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tt-RU"/>
        </w:rPr>
        <w:t>я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работодателя о заключении трудового договора с гражданином, замещавшем должность муниципальной службы </w:t>
      </w:r>
    </w:p>
    <w:p w:rsidR="005470FB" w:rsidRPr="005054D2" w:rsidRDefault="005470FB" w:rsidP="005470FB">
      <w:pPr>
        <w:shd w:val="clear" w:color="auto" w:fill="FFFFFF"/>
        <w:spacing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 w:rsidRPr="005054D2"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  <w:r w:rsidRPr="005054D2">
        <w:rPr>
          <w:rFonts w:ascii="Times New Roman" w:hAnsi="Times New Roman" w:cs="Times New Roman"/>
          <w:b/>
          <w:sz w:val="28"/>
          <w:szCs w:val="28"/>
        </w:rPr>
        <w:t>Гарипова Р.З.</w:t>
      </w:r>
    </w:p>
    <w:p w:rsidR="005470FB" w:rsidRDefault="005470FB" w:rsidP="005470F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4D2">
        <w:rPr>
          <w:rFonts w:ascii="Times New Roman" w:hAnsi="Times New Roman" w:cs="Times New Roman"/>
          <w:sz w:val="28"/>
          <w:szCs w:val="28"/>
        </w:rPr>
        <w:t xml:space="preserve">В целях соблюдения </w:t>
      </w:r>
      <w:r>
        <w:rPr>
          <w:rFonts w:ascii="Times New Roman" w:hAnsi="Times New Roman" w:cs="Times New Roman"/>
          <w:sz w:val="28"/>
          <w:szCs w:val="28"/>
        </w:rPr>
        <w:t xml:space="preserve">гражданами, замещавшими должность муниципальной службы, запретов, установленных законодательством о муниципальной службе в части  </w:t>
      </w:r>
      <w:r w:rsidRPr="005054D2">
        <w:rPr>
          <w:rFonts w:ascii="Times New Roman" w:hAnsi="Times New Roman" w:cs="Times New Roman"/>
          <w:sz w:val="28"/>
          <w:szCs w:val="28"/>
        </w:rPr>
        <w:t>трудоустройств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54D2">
        <w:rPr>
          <w:rFonts w:ascii="Times New Roman" w:hAnsi="Times New Roman" w:cs="Times New Roman"/>
          <w:sz w:val="28"/>
          <w:szCs w:val="28"/>
        </w:rPr>
        <w:t xml:space="preserve"> после увольнения с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предлагаю рассмотреть </w:t>
      </w:r>
      <w:r w:rsidRPr="005054D2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>е от 12 августа  2016 года, поступившее  от участника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ТатСпецАвто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054D2">
        <w:rPr>
          <w:rFonts w:ascii="Times New Roman" w:hAnsi="Times New Roman" w:cs="Times New Roman"/>
          <w:sz w:val="28"/>
          <w:szCs w:val="28"/>
        </w:rPr>
        <w:t xml:space="preserve"> о заключении с </w:t>
      </w:r>
      <w:r>
        <w:rPr>
          <w:rFonts w:ascii="Times New Roman" w:hAnsi="Times New Roman" w:cs="Times New Roman"/>
          <w:sz w:val="28"/>
          <w:szCs w:val="28"/>
        </w:rPr>
        <w:t xml:space="preserve">04 августа  2016 года </w:t>
      </w:r>
      <w:r w:rsidRPr="005054D2">
        <w:rPr>
          <w:rFonts w:ascii="Times New Roman" w:hAnsi="Times New Roman" w:cs="Times New Roman"/>
          <w:sz w:val="28"/>
          <w:szCs w:val="28"/>
        </w:rPr>
        <w:t>трудового договора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D2">
        <w:rPr>
          <w:rFonts w:ascii="Times New Roman" w:hAnsi="Times New Roman" w:cs="Times New Roman"/>
          <w:sz w:val="28"/>
          <w:szCs w:val="28"/>
        </w:rPr>
        <w:t xml:space="preserve"> </w:t>
      </w:r>
      <w:r w:rsidRPr="005470FB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5054D2">
        <w:rPr>
          <w:rFonts w:ascii="Times New Roman" w:hAnsi="Times New Roman" w:cs="Times New Roman"/>
          <w:sz w:val="28"/>
          <w:szCs w:val="28"/>
        </w:rPr>
        <w:t xml:space="preserve"> ранее замещавш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5054D2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Исполнительного комитета Нижнекамского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054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 </w:t>
      </w:r>
      <w:r w:rsidRPr="005470FB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должность директора 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ТатСпецАвто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 </w:t>
      </w:r>
      <w:r w:rsidRPr="005054D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5054D2">
        <w:rPr>
          <w:rFonts w:ascii="Times New Roman" w:hAnsi="Times New Roman" w:cs="Times New Roman"/>
          <w:sz w:val="28"/>
          <w:szCs w:val="28"/>
        </w:rPr>
        <w:t xml:space="preserve"> должностные обязанности входит </w:t>
      </w:r>
      <w:r>
        <w:rPr>
          <w:rFonts w:ascii="Times New Roman" w:hAnsi="Times New Roman" w:cs="Times New Roman"/>
          <w:sz w:val="28"/>
          <w:szCs w:val="28"/>
        </w:rPr>
        <w:t xml:space="preserve"> руководство текущей деятельностью Общества, решение вопросов производственно-хозяйственной деятельности предприятия, принимает меры по обеспечению предприятия квалифицированными кадрами.  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ТатСпецАвто</w:t>
      </w:r>
      <w:proofErr w:type="spellEnd"/>
      <w:r>
        <w:rPr>
          <w:rFonts w:ascii="Times New Roman" w:hAnsi="Times New Roman" w:cs="Times New Roman"/>
          <w:sz w:val="28"/>
          <w:szCs w:val="28"/>
        </w:rPr>
        <w:t>» осуществляет следующие виды деятельности: обеспечение работоспособности электрических сетей, в том числе монтаж, накладка, ремонт и техническое обслуживание электротехнического оборудования, аппаратуры и средств защиты электрических сетей, производство электромонтажных работ, выполнение электроизмерительных работ и прочее.</w:t>
      </w:r>
    </w:p>
    <w:p w:rsidR="005470FB" w:rsidRPr="005054D2" w:rsidRDefault="005470FB" w:rsidP="005470FB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54D2"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 xml:space="preserve">Выступили: </w:t>
      </w:r>
      <w:r w:rsidRPr="005054D2">
        <w:rPr>
          <w:rFonts w:ascii="Times New Roman" w:hAnsi="Times New Roman" w:cs="Times New Roman"/>
          <w:b/>
          <w:color w:val="000000"/>
          <w:sz w:val="28"/>
          <w:szCs w:val="28"/>
        </w:rPr>
        <w:t>Умников А.В.</w:t>
      </w:r>
    </w:p>
    <w:p w:rsidR="005470FB" w:rsidRDefault="005470FB" w:rsidP="0054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5054D2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0FB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054D2">
        <w:rPr>
          <w:rFonts w:ascii="Times New Roman" w:hAnsi="Times New Roman" w:cs="Times New Roman"/>
          <w:sz w:val="28"/>
          <w:szCs w:val="28"/>
        </w:rPr>
        <w:t xml:space="preserve"> в должности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Исполнительного комитета </w:t>
      </w:r>
      <w:r w:rsidRPr="005054D2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заключалась </w:t>
      </w:r>
      <w:r>
        <w:rPr>
          <w:rFonts w:ascii="Times New Roman" w:hAnsi="Times New Roman" w:cs="Times New Roman"/>
          <w:sz w:val="28"/>
          <w:szCs w:val="28"/>
        </w:rPr>
        <w:t xml:space="preserve">в следующем: </w:t>
      </w:r>
    </w:p>
    <w:p w:rsidR="005470FB" w:rsidRDefault="005470FB" w:rsidP="0054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разработки проекта бюджета района, проектов планов и программ комплексного социально-экономического развития района; </w:t>
      </w:r>
    </w:p>
    <w:p w:rsidR="005470FB" w:rsidRDefault="005470FB" w:rsidP="0054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и распоряжение муниципальной собственностью, организация условий для развития сельскохозяйственного производства в поселениях, расширение рынка сельскохозяйственной продукции, сырья и продовольствия;</w:t>
      </w:r>
    </w:p>
    <w:p w:rsidR="005470FB" w:rsidRDefault="005470FB" w:rsidP="0054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разработки и внесения на утверждение Совета района правил застройки, градостроительной документации о градостроительном планировании развития территории района и о его застройке, схемы и проекты развития инженерной, транспортной и социальной инфраструктур и благоустройства района, иной градостроительной документации, обеспечение реализации утвержденной градостроительной документации,            </w:t>
      </w:r>
    </w:p>
    <w:p w:rsidR="005470FB" w:rsidRDefault="005470FB" w:rsidP="0054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организация и обеспечение осуществления мероприятий по гражданской обороне, защите населения и территории района от чрезвычайных ситуаций природного и техногенного характера; обеспечение создания местных резервов финансовых и материальных ресурсов для ликвидации чрезвычайных ситуаций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5470FB" w:rsidRDefault="005470FB" w:rsidP="0054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 своей деятел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ности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70FB">
        <w:rPr>
          <w:rFonts w:ascii="Times New Roman" w:hAnsi="Times New Roman" w:cs="Times New Roman"/>
          <w:i/>
          <w:sz w:val="28"/>
          <w:szCs w:val="28"/>
        </w:rPr>
        <w:t>ФИ.О</w:t>
      </w:r>
      <w:r>
        <w:rPr>
          <w:rFonts w:ascii="Times New Roman" w:hAnsi="Times New Roman" w:cs="Times New Roman"/>
          <w:sz w:val="28"/>
          <w:szCs w:val="28"/>
        </w:rPr>
        <w:t>.  с обществом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ТатСпец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Авто»</w:t>
      </w:r>
      <w:r w:rsidRPr="009B1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взаимодействовал.</w:t>
      </w:r>
    </w:p>
    <w:p w:rsidR="005470FB" w:rsidRDefault="005470FB" w:rsidP="005470FB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4120"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5470FB" w:rsidRDefault="005470FB" w:rsidP="005470F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D2">
        <w:rPr>
          <w:rFonts w:ascii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sz w:val="28"/>
          <w:szCs w:val="28"/>
        </w:rPr>
        <w:t>его должностных обязанностей в обществе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ТатСпецАвто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054D2">
        <w:rPr>
          <w:rFonts w:ascii="Times New Roman" w:hAnsi="Times New Roman" w:cs="Times New Roman"/>
          <w:sz w:val="28"/>
          <w:szCs w:val="28"/>
        </w:rPr>
        <w:t xml:space="preserve">считаю,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D2">
        <w:rPr>
          <w:rFonts w:ascii="Times New Roman" w:hAnsi="Times New Roman" w:cs="Times New Roman"/>
          <w:sz w:val="28"/>
          <w:szCs w:val="28"/>
        </w:rPr>
        <w:t>конфли</w:t>
      </w:r>
      <w:r>
        <w:rPr>
          <w:rFonts w:ascii="Times New Roman" w:hAnsi="Times New Roman" w:cs="Times New Roman"/>
          <w:sz w:val="28"/>
          <w:szCs w:val="28"/>
        </w:rPr>
        <w:t>кт интересов по данному вопросу отсутствует</w:t>
      </w:r>
      <w:r w:rsidRPr="005054D2">
        <w:rPr>
          <w:rFonts w:ascii="Times New Roman" w:hAnsi="Times New Roman" w:cs="Times New Roman"/>
          <w:sz w:val="28"/>
          <w:szCs w:val="28"/>
        </w:rPr>
        <w:t xml:space="preserve">. Предлагаю </w:t>
      </w:r>
      <w:r>
        <w:rPr>
          <w:rFonts w:ascii="Times New Roman" w:hAnsi="Times New Roman" w:cs="Times New Roman"/>
          <w:sz w:val="28"/>
          <w:szCs w:val="28"/>
        </w:rPr>
        <w:t xml:space="preserve">дать согласие на замещение  </w:t>
      </w:r>
      <w:r w:rsidRPr="005470FB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должности директора  Общества с ограниченной 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ТатСпец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Авто»</w:t>
      </w:r>
      <w:r w:rsidRPr="005054D2">
        <w:rPr>
          <w:rFonts w:ascii="Times New Roman" w:hAnsi="Times New Roman" w:cs="Times New Roman"/>
          <w:sz w:val="28"/>
          <w:szCs w:val="28"/>
        </w:rPr>
        <w:t>.</w:t>
      </w:r>
    </w:p>
    <w:p w:rsidR="005470FB" w:rsidRPr="00F45659" w:rsidRDefault="005470FB" w:rsidP="005470FB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 w:rsidRPr="00F45659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5470FB" w:rsidRPr="00F45659" w:rsidRDefault="005470FB" w:rsidP="005470FB">
      <w:pPr>
        <w:tabs>
          <w:tab w:val="left" w:pos="0"/>
        </w:tabs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F45659"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</w:t>
      </w:r>
      <w:proofErr w:type="gramStart"/>
      <w:r w:rsidRPr="00F45659"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?</w:t>
      </w:r>
      <w:proofErr w:type="gramEnd"/>
      <w:r w:rsidRPr="00F45659"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5470FB" w:rsidRPr="005054D2" w:rsidRDefault="005470FB" w:rsidP="005470FB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iCs/>
          <w:spacing w:val="-5"/>
          <w:sz w:val="28"/>
          <w:szCs w:val="28"/>
        </w:rPr>
        <w:t>10</w:t>
      </w: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человек;</w:t>
      </w:r>
    </w:p>
    <w:p w:rsidR="005470FB" w:rsidRPr="005054D2" w:rsidRDefault="005470FB" w:rsidP="005470FB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5470FB" w:rsidRPr="005054D2" w:rsidRDefault="005470FB" w:rsidP="005470FB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tbl>
      <w:tblPr>
        <w:tblW w:w="11808" w:type="dxa"/>
        <w:tblLook w:val="04A0"/>
      </w:tblPr>
      <w:tblGrid>
        <w:gridCol w:w="7338"/>
        <w:gridCol w:w="4470"/>
      </w:tblGrid>
      <w:tr w:rsidR="005470FB" w:rsidRPr="005054D2" w:rsidTr="00D16AE4">
        <w:trPr>
          <w:trHeight w:val="680"/>
        </w:trPr>
        <w:tc>
          <w:tcPr>
            <w:tcW w:w="7338" w:type="dxa"/>
          </w:tcPr>
          <w:p w:rsidR="005470FB" w:rsidRPr="005054D2" w:rsidRDefault="005470FB" w:rsidP="00D16AE4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Председатель комиссии</w:t>
            </w:r>
          </w:p>
        </w:tc>
        <w:tc>
          <w:tcPr>
            <w:tcW w:w="4470" w:type="dxa"/>
          </w:tcPr>
          <w:p w:rsidR="005470FB" w:rsidRPr="005054D2" w:rsidRDefault="005470FB" w:rsidP="00D16AE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</w:tr>
      <w:tr w:rsidR="005470FB" w:rsidRPr="005054D2" w:rsidTr="00D16AE4">
        <w:trPr>
          <w:trHeight w:val="680"/>
        </w:trPr>
        <w:tc>
          <w:tcPr>
            <w:tcW w:w="7338" w:type="dxa"/>
          </w:tcPr>
          <w:p w:rsidR="005470FB" w:rsidRPr="005054D2" w:rsidRDefault="005470FB" w:rsidP="00D16AE4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5470FB" w:rsidRPr="005054D2" w:rsidRDefault="005470FB" w:rsidP="00D16AE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</w:tr>
      <w:tr w:rsidR="005470FB" w:rsidRPr="005054D2" w:rsidTr="00D16AE4">
        <w:trPr>
          <w:trHeight w:val="20"/>
        </w:trPr>
        <w:tc>
          <w:tcPr>
            <w:tcW w:w="7338" w:type="dxa"/>
          </w:tcPr>
          <w:p w:rsidR="005470FB" w:rsidRDefault="005470FB" w:rsidP="00D16AE4">
            <w:pPr>
              <w:spacing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  <w:lang w:val="en-US"/>
              </w:rPr>
            </w:pPr>
            <w:r w:rsidRPr="005054D2"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  <w:p w:rsidR="005470FB" w:rsidRPr="00F63A27" w:rsidRDefault="005470FB" w:rsidP="00D16AE4">
            <w:pPr>
              <w:spacing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4470" w:type="dxa"/>
          </w:tcPr>
          <w:p w:rsidR="005470FB" w:rsidRDefault="005470FB" w:rsidP="00D16AE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5470FB" w:rsidRPr="005054D2" w:rsidRDefault="005470FB" w:rsidP="00D16AE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0FB" w:rsidRPr="005054D2" w:rsidTr="00D16AE4">
        <w:trPr>
          <w:trHeight w:val="20"/>
        </w:trPr>
        <w:tc>
          <w:tcPr>
            <w:tcW w:w="7338" w:type="dxa"/>
          </w:tcPr>
          <w:p w:rsidR="005470FB" w:rsidRPr="005054D2" w:rsidRDefault="005470FB" w:rsidP="00D16AE4">
            <w:pPr>
              <w:shd w:val="clear" w:color="auto" w:fill="FFFFFF"/>
              <w:spacing w:line="240" w:lineRule="auto"/>
              <w:ind w:left="14" w:right="518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lastRenderedPageBreak/>
              <w:t>Члены комиссии:</w:t>
            </w:r>
          </w:p>
        </w:tc>
        <w:tc>
          <w:tcPr>
            <w:tcW w:w="4470" w:type="dxa"/>
          </w:tcPr>
          <w:p w:rsidR="005470FB" w:rsidRDefault="005470FB" w:rsidP="00D16AE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Долотказина Э.Р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0FB" w:rsidRPr="005054D2" w:rsidRDefault="005470FB" w:rsidP="00D16AE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0FB" w:rsidRPr="005054D2" w:rsidTr="00D16AE4">
        <w:trPr>
          <w:trHeight w:val="20"/>
        </w:trPr>
        <w:tc>
          <w:tcPr>
            <w:tcW w:w="7338" w:type="dxa"/>
          </w:tcPr>
          <w:p w:rsidR="005470FB" w:rsidRPr="005054D2" w:rsidRDefault="005470FB" w:rsidP="00D16AE4">
            <w:pPr>
              <w:shd w:val="clear" w:color="auto" w:fill="FFFFFF"/>
              <w:spacing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5470FB" w:rsidRDefault="005470FB" w:rsidP="00D16AE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Д.А.</w:t>
            </w:r>
          </w:p>
          <w:p w:rsidR="005470FB" w:rsidRDefault="005470FB" w:rsidP="00D16AE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0FB" w:rsidRPr="005054D2" w:rsidTr="00D16AE4">
        <w:trPr>
          <w:trHeight w:val="20"/>
        </w:trPr>
        <w:tc>
          <w:tcPr>
            <w:tcW w:w="7338" w:type="dxa"/>
          </w:tcPr>
          <w:p w:rsidR="005470FB" w:rsidRPr="005054D2" w:rsidRDefault="005470FB" w:rsidP="00D16AE4">
            <w:pPr>
              <w:shd w:val="clear" w:color="auto" w:fill="FFFFFF"/>
              <w:spacing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5470FB" w:rsidRDefault="005470FB" w:rsidP="00D16AE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Агапов О.Д. </w:t>
            </w:r>
          </w:p>
          <w:p w:rsidR="005470FB" w:rsidRPr="005F589B" w:rsidRDefault="005470FB" w:rsidP="00D16AE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0FB" w:rsidRPr="005054D2" w:rsidTr="00D16AE4">
        <w:trPr>
          <w:trHeight w:val="20"/>
        </w:trPr>
        <w:tc>
          <w:tcPr>
            <w:tcW w:w="7338" w:type="dxa"/>
          </w:tcPr>
          <w:p w:rsidR="005470FB" w:rsidRPr="005054D2" w:rsidRDefault="005470FB" w:rsidP="00D16AE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5470FB" w:rsidRDefault="005470FB" w:rsidP="00D16AE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В.А.</w:t>
            </w:r>
          </w:p>
          <w:p w:rsidR="005470FB" w:rsidRPr="005054D2" w:rsidRDefault="005470FB" w:rsidP="00D16AE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0FB" w:rsidRPr="005054D2" w:rsidTr="00D16AE4">
        <w:trPr>
          <w:trHeight w:val="20"/>
        </w:trPr>
        <w:tc>
          <w:tcPr>
            <w:tcW w:w="7338" w:type="dxa"/>
          </w:tcPr>
          <w:p w:rsidR="005470FB" w:rsidRPr="005054D2" w:rsidRDefault="005470FB" w:rsidP="00D16AE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5470FB" w:rsidRDefault="005470FB" w:rsidP="00D16AE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5470FB" w:rsidRDefault="005470FB" w:rsidP="00D16AE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0FB" w:rsidRPr="005054D2" w:rsidTr="00D16AE4">
        <w:trPr>
          <w:trHeight w:val="20"/>
        </w:trPr>
        <w:tc>
          <w:tcPr>
            <w:tcW w:w="7338" w:type="dxa"/>
          </w:tcPr>
          <w:p w:rsidR="005470FB" w:rsidRPr="005054D2" w:rsidRDefault="005470FB" w:rsidP="00D16AE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5470FB" w:rsidRDefault="005470FB" w:rsidP="00D16AE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Н.С. </w:t>
            </w:r>
          </w:p>
          <w:p w:rsidR="005470FB" w:rsidRDefault="005470FB" w:rsidP="00D16AE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0FB" w:rsidRPr="005054D2" w:rsidTr="00D16AE4">
        <w:trPr>
          <w:trHeight w:val="20"/>
        </w:trPr>
        <w:tc>
          <w:tcPr>
            <w:tcW w:w="7338" w:type="dxa"/>
          </w:tcPr>
          <w:p w:rsidR="005470FB" w:rsidRPr="005054D2" w:rsidRDefault="005470FB" w:rsidP="00D16AE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5470FB" w:rsidRPr="00886333" w:rsidRDefault="005470FB" w:rsidP="00D16AE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33"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 w:rsidRPr="00886333">
              <w:rPr>
                <w:rFonts w:ascii="Times New Roman" w:hAnsi="Times New Roman" w:cs="Times New Roman"/>
                <w:sz w:val="28"/>
                <w:szCs w:val="28"/>
              </w:rPr>
              <w:t xml:space="preserve"> Г. Ю.</w:t>
            </w:r>
          </w:p>
          <w:p w:rsidR="005470FB" w:rsidRDefault="005470FB" w:rsidP="00D16AE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0FB" w:rsidRPr="005054D2" w:rsidRDefault="005470FB" w:rsidP="005470FB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</w:pPr>
    </w:p>
    <w:p w:rsidR="005470FB" w:rsidRDefault="005470FB" w:rsidP="005470FB">
      <w:pPr>
        <w:rPr>
          <w:lang w:val="tt-RU"/>
        </w:rPr>
      </w:pPr>
    </w:p>
    <w:p w:rsidR="005470FB" w:rsidRDefault="005470FB" w:rsidP="005470FB">
      <w:pPr>
        <w:rPr>
          <w:lang w:val="tt-RU"/>
        </w:rPr>
      </w:pPr>
    </w:p>
    <w:p w:rsidR="005470FB" w:rsidRDefault="005470FB" w:rsidP="005470FB">
      <w:pPr>
        <w:rPr>
          <w:lang w:val="tt-RU"/>
        </w:rPr>
      </w:pPr>
    </w:p>
    <w:p w:rsidR="005470FB" w:rsidRDefault="005470FB" w:rsidP="005470FB">
      <w:pPr>
        <w:rPr>
          <w:lang w:val="tt-RU"/>
        </w:rPr>
      </w:pPr>
    </w:p>
    <w:p w:rsidR="005470FB" w:rsidRDefault="005470FB" w:rsidP="005470FB">
      <w:pPr>
        <w:rPr>
          <w:lang w:val="tt-RU"/>
        </w:rPr>
      </w:pPr>
    </w:p>
    <w:p w:rsidR="005470FB" w:rsidRDefault="005470FB" w:rsidP="005470FB">
      <w:pPr>
        <w:rPr>
          <w:lang w:val="tt-RU"/>
        </w:rPr>
      </w:pPr>
    </w:p>
    <w:p w:rsidR="005470FB" w:rsidRDefault="005470FB" w:rsidP="005470FB">
      <w:pPr>
        <w:rPr>
          <w:lang w:val="tt-RU"/>
        </w:rPr>
      </w:pPr>
    </w:p>
    <w:p w:rsidR="005470FB" w:rsidRDefault="005470FB" w:rsidP="005470FB">
      <w:pPr>
        <w:rPr>
          <w:lang w:val="tt-RU"/>
        </w:rPr>
      </w:pPr>
    </w:p>
    <w:p w:rsidR="005470FB" w:rsidRDefault="005470FB" w:rsidP="005470FB">
      <w:pPr>
        <w:rPr>
          <w:lang w:val="tt-RU"/>
        </w:rPr>
      </w:pPr>
    </w:p>
    <w:p w:rsidR="005470FB" w:rsidRDefault="005470FB" w:rsidP="005470FB">
      <w:pPr>
        <w:rPr>
          <w:lang w:val="tt-RU"/>
        </w:rPr>
      </w:pPr>
    </w:p>
    <w:p w:rsidR="005470FB" w:rsidRDefault="005470FB" w:rsidP="005470FB">
      <w:pPr>
        <w:rPr>
          <w:lang w:val="tt-RU"/>
        </w:rPr>
      </w:pPr>
    </w:p>
    <w:p w:rsidR="005470FB" w:rsidRDefault="005470FB" w:rsidP="005470FB">
      <w:pPr>
        <w:rPr>
          <w:lang w:val="tt-RU"/>
        </w:rPr>
      </w:pPr>
    </w:p>
    <w:p w:rsidR="005470FB" w:rsidRDefault="005470FB" w:rsidP="005470FB">
      <w:pPr>
        <w:rPr>
          <w:lang w:val="tt-RU"/>
        </w:rPr>
      </w:pPr>
    </w:p>
    <w:p w:rsidR="006A0180" w:rsidRDefault="006A0180"/>
    <w:sectPr w:rsidR="006A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0FB"/>
    <w:rsid w:val="005470FB"/>
    <w:rsid w:val="006A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807</Words>
  <Characters>4606</Characters>
  <Application>Microsoft Office Word</Application>
  <DocSecurity>0</DocSecurity>
  <Lines>38</Lines>
  <Paragraphs>10</Paragraphs>
  <ScaleCrop>false</ScaleCrop>
  <Company>1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2016-09-21T12:20:00Z</dcterms:created>
  <dcterms:modified xsi:type="dcterms:W3CDTF">2016-09-21T12:23:00Z</dcterms:modified>
</cp:coreProperties>
</file>